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97"/>
        <w:tblW w:w="13575" w:type="dxa"/>
        <w:tblLook w:val="04A0"/>
      </w:tblPr>
      <w:tblGrid>
        <w:gridCol w:w="580"/>
        <w:gridCol w:w="3156"/>
        <w:gridCol w:w="1512"/>
        <w:gridCol w:w="1280"/>
        <w:gridCol w:w="1419"/>
        <w:gridCol w:w="1517"/>
        <w:gridCol w:w="1980"/>
        <w:gridCol w:w="2131"/>
      </w:tblGrid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Bendra pirkimo vertė </w:t>
            </w:r>
            <w:proofErr w:type="spellStart"/>
            <w:r>
              <w:rPr>
                <w:b/>
                <w:bCs/>
                <w:color w:val="00000A"/>
              </w:rPr>
              <w:t>Eur</w:t>
            </w:r>
            <w:proofErr w:type="spellEnd"/>
            <w:r>
              <w:rPr>
                <w:b/>
                <w:bCs/>
                <w:color w:val="00000A"/>
              </w:rPr>
              <w:t xml:space="preserve"> su PVM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8057B9" w:rsidRPr="008057B9" w:rsidTr="005D6A05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7B9" w:rsidRPr="008057B9" w:rsidRDefault="00AC5D75" w:rsidP="008057B9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Šlapimo tyrimų reagentų pirkimas, su analizatorių nuoma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7B9" w:rsidRPr="008057B9" w:rsidRDefault="008057B9" w:rsidP="008057B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8057B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Supaprastintos neskelbiamos derybos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33696500-0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6814A3" w:rsidP="0068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5.708,12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AC5D75" w:rsidP="0068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="006814A3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-</w:t>
            </w:r>
            <w:r w:rsidR="006814A3"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Pr="00AC5D75" w:rsidRDefault="00AC5D75" w:rsidP="00AC5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Roche</w:t>
            </w:r>
            <w:proofErr w:type="spellEnd"/>
            <w:r>
              <w:rPr>
                <w:sz w:val="22"/>
                <w:szCs w:val="22"/>
              </w:rPr>
              <w:t xml:space="preserve"> Lietuva“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7B9" w:rsidRDefault="008057B9" w:rsidP="008057B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Kvietimai buvo išsiųsti:</w:t>
            </w:r>
          </w:p>
          <w:p w:rsidR="008057B9" w:rsidRDefault="008057B9" w:rsidP="00AC5D7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1. UAB „</w:t>
            </w:r>
            <w:proofErr w:type="spellStart"/>
            <w:r w:rsidR="00AC5D75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Interlux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“</w:t>
            </w:r>
          </w:p>
          <w:p w:rsidR="00AC5D75" w:rsidRDefault="00AC5D75" w:rsidP="00AC5D7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2. UAB „Diagnostinės sistemos“</w:t>
            </w:r>
          </w:p>
          <w:p w:rsidR="00AC5D75" w:rsidRPr="008057B9" w:rsidRDefault="00AC5D75" w:rsidP="00AC5D7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3.</w:t>
            </w:r>
            <w:r>
              <w:rPr>
                <w:sz w:val="22"/>
                <w:szCs w:val="22"/>
              </w:rPr>
              <w:t xml:space="preserve"> UAB „</w:t>
            </w:r>
            <w:proofErr w:type="spellStart"/>
            <w:r>
              <w:rPr>
                <w:sz w:val="22"/>
                <w:szCs w:val="22"/>
              </w:rPr>
              <w:t>Roche</w:t>
            </w:r>
            <w:proofErr w:type="spellEnd"/>
            <w:r>
              <w:rPr>
                <w:sz w:val="22"/>
                <w:szCs w:val="22"/>
              </w:rPr>
              <w:t xml:space="preserve"> Lietuva“</w:t>
            </w:r>
          </w:p>
        </w:tc>
      </w:tr>
    </w:tbl>
    <w:p w:rsidR="001D6D55" w:rsidRDefault="001D6D55"/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057B9"/>
    <w:rsid w:val="000B745D"/>
    <w:rsid w:val="00131EB1"/>
    <w:rsid w:val="001D6D55"/>
    <w:rsid w:val="002F53B4"/>
    <w:rsid w:val="004D20B5"/>
    <w:rsid w:val="00545A90"/>
    <w:rsid w:val="005D6A05"/>
    <w:rsid w:val="0063327E"/>
    <w:rsid w:val="006814A3"/>
    <w:rsid w:val="006F7186"/>
    <w:rsid w:val="008057B9"/>
    <w:rsid w:val="009E4691"/>
    <w:rsid w:val="00AC5D75"/>
    <w:rsid w:val="00AE1A1B"/>
    <w:rsid w:val="00B26A6D"/>
    <w:rsid w:val="00B90DAB"/>
    <w:rsid w:val="00BA5D02"/>
    <w:rsid w:val="00DE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6D5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dcterms:created xsi:type="dcterms:W3CDTF">2016-07-19T10:10:00Z</dcterms:created>
  <dcterms:modified xsi:type="dcterms:W3CDTF">2016-07-19T10:12:00Z</dcterms:modified>
</cp:coreProperties>
</file>