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3C6A" w14:textId="77777777" w:rsidR="00B07082" w:rsidRPr="00F36809" w:rsidRDefault="00B07082" w:rsidP="00B07082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caps/>
          <w:kern w:val="36"/>
          <w:lang w:eastAsia="lt-LT"/>
        </w:rPr>
      </w:pPr>
      <w:r w:rsidRPr="00F36809">
        <w:rPr>
          <w:rFonts w:eastAsia="Times New Roman" w:cs="Times New Roman"/>
          <w:bCs/>
          <w:caps/>
          <w:kern w:val="36"/>
          <w:lang w:eastAsia="lt-LT"/>
        </w:rPr>
        <w:t>PATVIRTINTA</w:t>
      </w:r>
    </w:p>
    <w:p w14:paraId="393B7D8F" w14:textId="77777777" w:rsidR="00B07082" w:rsidRPr="00F36809" w:rsidRDefault="00B07082" w:rsidP="00B07082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F36809">
        <w:rPr>
          <w:rFonts w:eastAsia="Times New Roman" w:cs="Times New Roman"/>
          <w:bCs/>
          <w:kern w:val="36"/>
          <w:lang w:eastAsia="lt-LT"/>
        </w:rPr>
        <w:t>Viešosios įstaigos Vilniaus miesto</w:t>
      </w:r>
    </w:p>
    <w:p w14:paraId="3A4CA2A1" w14:textId="77777777" w:rsidR="00B07082" w:rsidRPr="00F36809" w:rsidRDefault="00B07082" w:rsidP="00B07082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F36809">
        <w:rPr>
          <w:rFonts w:eastAsia="Times New Roman" w:cs="Times New Roman"/>
          <w:bCs/>
          <w:kern w:val="36"/>
          <w:lang w:eastAsia="lt-LT"/>
        </w:rPr>
        <w:t>klinikinės ligoninės direktoriaus</w:t>
      </w:r>
    </w:p>
    <w:p w14:paraId="2907BF80" w14:textId="37EDD4C7" w:rsidR="00B07082" w:rsidRPr="00261D2E" w:rsidRDefault="00B07082" w:rsidP="00B07082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261D2E">
        <w:rPr>
          <w:rFonts w:eastAsia="Times New Roman" w:cs="Times New Roman"/>
          <w:bCs/>
          <w:kern w:val="36"/>
          <w:lang w:eastAsia="lt-LT"/>
        </w:rPr>
        <w:t xml:space="preserve">2022 m. gegužės  </w:t>
      </w:r>
      <w:r w:rsidR="007C3B34">
        <w:rPr>
          <w:rFonts w:eastAsia="Times New Roman" w:cs="Times New Roman"/>
          <w:bCs/>
          <w:kern w:val="36"/>
          <w:lang w:eastAsia="lt-LT"/>
        </w:rPr>
        <w:t>31</w:t>
      </w:r>
      <w:r w:rsidRPr="00261D2E">
        <w:rPr>
          <w:rFonts w:eastAsia="Times New Roman" w:cs="Times New Roman"/>
          <w:bCs/>
          <w:kern w:val="36"/>
          <w:lang w:eastAsia="lt-LT"/>
        </w:rPr>
        <w:t xml:space="preserve"> d.</w:t>
      </w:r>
    </w:p>
    <w:p w14:paraId="294A5024" w14:textId="1DC32AAB" w:rsidR="00B07082" w:rsidRPr="00261D2E" w:rsidRDefault="00B07082" w:rsidP="00B07082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36"/>
          <w:lang w:eastAsia="lt-LT"/>
        </w:rPr>
      </w:pPr>
      <w:r w:rsidRPr="00261D2E">
        <w:rPr>
          <w:rFonts w:eastAsia="Times New Roman" w:cs="Times New Roman"/>
          <w:bCs/>
          <w:kern w:val="36"/>
          <w:lang w:eastAsia="lt-LT"/>
        </w:rPr>
        <w:t>įsakymu Nr. TV-</w:t>
      </w:r>
      <w:r w:rsidR="007C3B34">
        <w:rPr>
          <w:rFonts w:eastAsia="Times New Roman" w:cs="Times New Roman"/>
          <w:bCs/>
          <w:kern w:val="36"/>
          <w:lang w:eastAsia="lt-LT"/>
        </w:rPr>
        <w:t>32</w:t>
      </w:r>
      <w:r w:rsidRPr="00261D2E">
        <w:rPr>
          <w:rFonts w:eastAsia="Times New Roman" w:cs="Times New Roman"/>
          <w:bCs/>
          <w:kern w:val="36"/>
          <w:lang w:eastAsia="lt-LT"/>
        </w:rPr>
        <w:t>/22(1.18)</w:t>
      </w:r>
    </w:p>
    <w:p w14:paraId="32F60DA9" w14:textId="77777777" w:rsidR="000B4C1C" w:rsidRPr="00E478FE" w:rsidRDefault="000B4C1C">
      <w:pPr>
        <w:tabs>
          <w:tab w:val="left" w:pos="7410"/>
        </w:tabs>
        <w:spacing w:after="0" w:line="240" w:lineRule="auto"/>
        <w:ind w:left="5184"/>
        <w:textAlignment w:val="bottom"/>
        <w:outlineLvl w:val="0"/>
        <w:rPr>
          <w:rFonts w:eastAsia="Times New Roman" w:cs="Times New Roman"/>
          <w:bCs/>
          <w:kern w:val="2"/>
          <w:lang w:eastAsia="lt-LT"/>
        </w:rPr>
      </w:pPr>
    </w:p>
    <w:tbl>
      <w:tblPr>
        <w:tblW w:w="9857" w:type="dxa"/>
        <w:tblInd w:w="-15" w:type="dxa"/>
        <w:tblLook w:val="04A0" w:firstRow="1" w:lastRow="0" w:firstColumn="1" w:lastColumn="0" w:noHBand="0" w:noVBand="1"/>
      </w:tblPr>
      <w:tblGrid>
        <w:gridCol w:w="979"/>
        <w:gridCol w:w="6971"/>
        <w:gridCol w:w="1347"/>
        <w:gridCol w:w="560"/>
      </w:tblGrid>
      <w:tr w:rsidR="00E478FE" w:rsidRPr="00E478FE" w14:paraId="6F8FBC50" w14:textId="77777777" w:rsidTr="00E478FE">
        <w:trPr>
          <w:trHeight w:val="540"/>
        </w:trPr>
        <w:tc>
          <w:tcPr>
            <w:tcW w:w="9297" w:type="dxa"/>
            <w:gridSpan w:val="3"/>
            <w:shd w:val="clear" w:color="auto" w:fill="auto"/>
            <w:vAlign w:val="center"/>
          </w:tcPr>
          <w:p w14:paraId="2476CEB5" w14:textId="77777777" w:rsidR="000B4C1C" w:rsidRPr="00E478FE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lt-LT"/>
              </w:rPr>
            </w:pPr>
            <w:bookmarkStart w:id="0" w:name="_Hlk518994630"/>
            <w:r w:rsidRPr="00E478FE">
              <w:rPr>
                <w:rFonts w:eastAsia="Times New Roman" w:cs="Times New Roman"/>
                <w:b/>
                <w:bCs/>
                <w:lang w:eastAsia="lt-LT"/>
              </w:rPr>
              <w:t>DANTŲ PROTEZAVIMO PASLAUGŲ KAINOS</w:t>
            </w:r>
            <w:bookmarkEnd w:id="0"/>
          </w:p>
        </w:tc>
        <w:tc>
          <w:tcPr>
            <w:tcW w:w="560" w:type="dxa"/>
            <w:shd w:val="clear" w:color="auto" w:fill="auto"/>
          </w:tcPr>
          <w:p w14:paraId="7CE4C613" w14:textId="77777777" w:rsidR="000B4C1C" w:rsidRPr="00E478FE" w:rsidRDefault="000B4C1C"/>
        </w:tc>
      </w:tr>
      <w:tr w:rsidR="00E478FE" w:rsidRPr="00E478FE" w14:paraId="29B70BF0" w14:textId="77777777" w:rsidTr="00E478FE">
        <w:trPr>
          <w:trHeight w:val="398"/>
        </w:trPr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83B2D" w14:textId="77777777" w:rsidR="000B4C1C" w:rsidRPr="00E478FE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Kodas</w:t>
            </w:r>
          </w:p>
        </w:tc>
        <w:tc>
          <w:tcPr>
            <w:tcW w:w="697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31FC4" w14:textId="77777777" w:rsidR="000B4C1C" w:rsidRPr="00E478FE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Paslaugos pavadinimas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663C4" w14:textId="77777777" w:rsidR="000B4C1C" w:rsidRPr="00E478FE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E478FE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Kaina, Eur</w:t>
            </w:r>
          </w:p>
        </w:tc>
        <w:tc>
          <w:tcPr>
            <w:tcW w:w="560" w:type="dxa"/>
            <w:shd w:val="clear" w:color="auto" w:fill="auto"/>
          </w:tcPr>
          <w:p w14:paraId="3DCE2D92" w14:textId="77777777" w:rsidR="000B4C1C" w:rsidRPr="00E478FE" w:rsidRDefault="000B4C1C" w:rsidP="00E478FE">
            <w:pPr>
              <w:spacing w:after="0" w:line="240" w:lineRule="auto"/>
            </w:pPr>
          </w:p>
        </w:tc>
      </w:tr>
      <w:tr w:rsidR="00E478FE" w:rsidRPr="00B07082" w14:paraId="064F4E1E" w14:textId="77777777" w:rsidTr="00E478FE">
        <w:trPr>
          <w:trHeight w:val="439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BE1E" w14:textId="77777777" w:rsidR="000D5126" w:rsidRPr="00B07082" w:rsidRDefault="000D5126" w:rsidP="00B0708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60200</w:t>
            </w:r>
          </w:p>
        </w:tc>
        <w:tc>
          <w:tcPr>
            <w:tcW w:w="697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6D1F" w14:textId="74699B30" w:rsidR="000D5126" w:rsidRPr="00B07082" w:rsidRDefault="00B07082" w:rsidP="00E478FE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>
              <w:rPr>
                <w:rFonts w:eastAsia="Times New Roman" w:cs="Times New Roman"/>
                <w:sz w:val="22"/>
                <w:szCs w:val="22"/>
                <w:lang w:eastAsia="lt-LT"/>
              </w:rPr>
              <w:t>P</w:t>
            </w:r>
            <w:r w:rsidR="000D5126"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irminė apžiūra, anamnezė, dokumentacija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23194" w14:textId="1F0A338A" w:rsidR="000D5126" w:rsidRPr="00B07082" w:rsidRDefault="00992F02" w:rsidP="00D26FE6">
            <w:pPr>
              <w:spacing w:after="0" w:line="240" w:lineRule="auto"/>
              <w:jc w:val="center"/>
              <w:rPr>
                <w:rFonts w:cs="Times New Roman"/>
              </w:rPr>
            </w:pPr>
            <w:r w:rsidRPr="00B07082">
              <w:rPr>
                <w:rFonts w:cs="Times New Roman"/>
              </w:rPr>
              <w:t>8,10</w:t>
            </w:r>
          </w:p>
        </w:tc>
        <w:tc>
          <w:tcPr>
            <w:tcW w:w="560" w:type="dxa"/>
            <w:shd w:val="clear" w:color="auto" w:fill="auto"/>
          </w:tcPr>
          <w:p w14:paraId="1DD4C326" w14:textId="77777777" w:rsidR="000D5126" w:rsidRPr="00B07082" w:rsidRDefault="000D5126" w:rsidP="00E478F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478FE" w:rsidRPr="00B07082" w14:paraId="74FDD777" w14:textId="77777777" w:rsidTr="00E478FE">
        <w:trPr>
          <w:trHeight w:val="7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890D" w14:textId="77777777" w:rsidR="000D5126" w:rsidRPr="00B07082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7B62" w14:textId="77777777" w:rsidR="000D5126" w:rsidRPr="00B07082" w:rsidRDefault="000D5126" w:rsidP="00E478F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Laikinieji (imediat) protezai: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C3943" w14:textId="7E379EE2" w:rsidR="000D5126" w:rsidRPr="00B07082" w:rsidRDefault="000D5126" w:rsidP="00E478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0" w:type="dxa"/>
            <w:shd w:val="clear" w:color="auto" w:fill="auto"/>
          </w:tcPr>
          <w:p w14:paraId="3ECDB74D" w14:textId="77777777" w:rsidR="000D5126" w:rsidRPr="00B07082" w:rsidRDefault="000D5126" w:rsidP="00E478F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263E5EBD" w14:textId="77777777" w:rsidTr="00D26FE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EFE8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60201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84E7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plastmasinis įtvaras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61CB" w14:textId="11D953E3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54,30</w:t>
            </w:r>
          </w:p>
        </w:tc>
        <w:tc>
          <w:tcPr>
            <w:tcW w:w="560" w:type="dxa"/>
            <w:shd w:val="clear" w:color="auto" w:fill="auto"/>
          </w:tcPr>
          <w:p w14:paraId="00AA745A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5039EDBA" w14:textId="77777777" w:rsidTr="00D26FE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3B6C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60202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7D81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plokštelinis protezas 1 - 5 dantų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A92A" w14:textId="5973EB9A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46,80</w:t>
            </w:r>
          </w:p>
        </w:tc>
        <w:tc>
          <w:tcPr>
            <w:tcW w:w="560" w:type="dxa"/>
            <w:shd w:val="clear" w:color="auto" w:fill="auto"/>
          </w:tcPr>
          <w:p w14:paraId="6E6267ED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EEF3CFD" w14:textId="77777777" w:rsidTr="00D26FE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D182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60203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595F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plokštelinis protezas daugiau kaip 5 dantų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4FA1" w14:textId="4F225F5E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54,30</w:t>
            </w:r>
          </w:p>
        </w:tc>
        <w:tc>
          <w:tcPr>
            <w:tcW w:w="560" w:type="dxa"/>
            <w:shd w:val="clear" w:color="auto" w:fill="auto"/>
          </w:tcPr>
          <w:p w14:paraId="326F9D38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A5E74A5" w14:textId="77777777" w:rsidTr="00D26FE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B956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60205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E2CC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vainikėlis laikinas plastmasinis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7BAE" w14:textId="74B16C9E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31,40</w:t>
            </w:r>
          </w:p>
        </w:tc>
        <w:tc>
          <w:tcPr>
            <w:tcW w:w="560" w:type="dxa"/>
            <w:shd w:val="clear" w:color="auto" w:fill="auto"/>
          </w:tcPr>
          <w:p w14:paraId="43CBBEAB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4AFFED14" w14:textId="77777777" w:rsidTr="00E478FE">
        <w:trPr>
          <w:trHeight w:val="499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C592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2D9B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Nuimami protezai (plokštelės):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F7CA9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 </w:t>
            </w:r>
          </w:p>
        </w:tc>
        <w:tc>
          <w:tcPr>
            <w:tcW w:w="560" w:type="dxa"/>
            <w:shd w:val="clear" w:color="auto" w:fill="auto"/>
          </w:tcPr>
          <w:p w14:paraId="1C1E21B5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0E028E7B" w14:textId="77777777" w:rsidTr="00D26FE6">
        <w:trPr>
          <w:trHeight w:val="499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E750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60206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DA1A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dalinis plokštelinis protezas-bazė (1-4 dantys)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02D2" w14:textId="1AB520C8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75,90</w:t>
            </w:r>
          </w:p>
        </w:tc>
        <w:tc>
          <w:tcPr>
            <w:tcW w:w="560" w:type="dxa"/>
            <w:shd w:val="clear" w:color="auto" w:fill="auto"/>
          </w:tcPr>
          <w:p w14:paraId="6CB8F100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2B134D14" w14:textId="77777777" w:rsidTr="00D26FE6">
        <w:trPr>
          <w:trHeight w:val="67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CA72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60208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2F02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plokštelinio protezo bazė individualiame artikuliatoriuje (nuo 5 dantų)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5763" w14:textId="31B74E02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178,50</w:t>
            </w:r>
          </w:p>
        </w:tc>
        <w:tc>
          <w:tcPr>
            <w:tcW w:w="560" w:type="dxa"/>
            <w:shd w:val="clear" w:color="auto" w:fill="auto"/>
          </w:tcPr>
          <w:p w14:paraId="20384DF4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44873CDA" w14:textId="77777777" w:rsidTr="00D26FE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BE07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60209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CA24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1 danties įstatymas į plokštelinį protezą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9860" w14:textId="603879CB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4,60</w:t>
            </w:r>
          </w:p>
        </w:tc>
        <w:tc>
          <w:tcPr>
            <w:tcW w:w="560" w:type="dxa"/>
            <w:shd w:val="clear" w:color="auto" w:fill="auto"/>
          </w:tcPr>
          <w:p w14:paraId="0F3377CA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2413E474" w14:textId="77777777" w:rsidTr="00D26FE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4114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60210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537D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individualus šaukštas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73A" w14:textId="71A53D21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10,80</w:t>
            </w:r>
          </w:p>
        </w:tc>
        <w:tc>
          <w:tcPr>
            <w:tcW w:w="560" w:type="dxa"/>
            <w:shd w:val="clear" w:color="auto" w:fill="auto"/>
          </w:tcPr>
          <w:p w14:paraId="1D781D97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3D031CCF" w14:textId="77777777" w:rsidTr="00D26FE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EB44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60211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613B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lenkta apkabėlė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B986" w14:textId="6B2719C4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6,30</w:t>
            </w:r>
          </w:p>
        </w:tc>
        <w:tc>
          <w:tcPr>
            <w:tcW w:w="560" w:type="dxa"/>
            <w:shd w:val="clear" w:color="auto" w:fill="auto"/>
          </w:tcPr>
          <w:p w14:paraId="55692025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3D66C949" w14:textId="77777777" w:rsidTr="00D26FE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0438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60212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BC14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dentoalveolinė apkabėlė (pelotas)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F5AD" w14:textId="56145AEE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9,30</w:t>
            </w:r>
          </w:p>
        </w:tc>
        <w:tc>
          <w:tcPr>
            <w:tcW w:w="560" w:type="dxa"/>
            <w:shd w:val="clear" w:color="auto" w:fill="auto"/>
          </w:tcPr>
          <w:p w14:paraId="5533C058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09EF94B" w14:textId="77777777" w:rsidTr="00D26FE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BCC7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60213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EE2C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 iš chromkobalto atraminė apkabėlė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B339" w14:textId="65F1377F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23,30</w:t>
            </w:r>
          </w:p>
        </w:tc>
        <w:tc>
          <w:tcPr>
            <w:tcW w:w="560" w:type="dxa"/>
            <w:shd w:val="clear" w:color="auto" w:fill="auto"/>
          </w:tcPr>
          <w:p w14:paraId="776B761C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60C94644" w14:textId="77777777" w:rsidTr="00D26FE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C75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60214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C1DF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minkšta bazė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58C9" w14:textId="71EAF793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25,40</w:t>
            </w:r>
          </w:p>
        </w:tc>
        <w:tc>
          <w:tcPr>
            <w:tcW w:w="560" w:type="dxa"/>
            <w:shd w:val="clear" w:color="auto" w:fill="auto"/>
          </w:tcPr>
          <w:p w14:paraId="45D6E984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5DDBE97" w14:textId="77777777" w:rsidTr="00E478FE">
        <w:trPr>
          <w:trHeight w:val="76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8C53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1C07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Lanko atraminiai protezai iš chromkobalto ir tauriųjų metalų ant ugniai atsparaus modelio: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50425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0" w:type="dxa"/>
            <w:shd w:val="clear" w:color="auto" w:fill="auto"/>
          </w:tcPr>
          <w:p w14:paraId="389CE3D9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371D3676" w14:textId="77777777" w:rsidTr="009C349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A0FD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60215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E6BF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lanko atraminis protezo karkasas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0940" w14:textId="5E094ABE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340,70</w:t>
            </w:r>
          </w:p>
        </w:tc>
        <w:tc>
          <w:tcPr>
            <w:tcW w:w="560" w:type="dxa"/>
            <w:shd w:val="clear" w:color="auto" w:fill="auto"/>
          </w:tcPr>
          <w:p w14:paraId="29F1AA41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C11BC04" w14:textId="77777777" w:rsidTr="009C3496">
        <w:trPr>
          <w:trHeight w:val="48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2534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60215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4204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minkšto plokštelinio protezo bazė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4C52" w14:textId="25855529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319,40</w:t>
            </w:r>
          </w:p>
        </w:tc>
        <w:tc>
          <w:tcPr>
            <w:tcW w:w="560" w:type="dxa"/>
            <w:shd w:val="clear" w:color="auto" w:fill="auto"/>
          </w:tcPr>
          <w:p w14:paraId="1F64E0D3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074F399D" w14:textId="77777777" w:rsidTr="009C349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DC97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60217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5F81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lanko atraminio protezo atraminio kabliuko įstatymas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98C1" w14:textId="0720BC39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45,40</w:t>
            </w:r>
          </w:p>
        </w:tc>
        <w:tc>
          <w:tcPr>
            <w:tcW w:w="560" w:type="dxa"/>
            <w:shd w:val="clear" w:color="auto" w:fill="auto"/>
          </w:tcPr>
          <w:p w14:paraId="3D8DE321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4DC65DC7" w14:textId="77777777" w:rsidTr="009C349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0099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60220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A8C7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1 danties įstatymas į lanko atraminį protezą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A0CD" w14:textId="0DE17E46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7,20</w:t>
            </w:r>
          </w:p>
        </w:tc>
        <w:tc>
          <w:tcPr>
            <w:tcW w:w="560" w:type="dxa"/>
            <w:shd w:val="clear" w:color="auto" w:fill="auto"/>
          </w:tcPr>
          <w:p w14:paraId="7125AF63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036A0368" w14:textId="77777777" w:rsidTr="00E478FE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7C06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DF20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Lieti protezai: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EAC84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 </w:t>
            </w:r>
          </w:p>
        </w:tc>
        <w:tc>
          <w:tcPr>
            <w:tcW w:w="560" w:type="dxa"/>
            <w:shd w:val="clear" w:color="auto" w:fill="auto"/>
          </w:tcPr>
          <w:p w14:paraId="4A4CE7EB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24BF3204" w14:textId="77777777" w:rsidTr="009C3496">
        <w:trPr>
          <w:trHeight w:val="529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68E0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60221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26C6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metalo keramikos vainikėlis arba metalo keramikos dantis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6C1F" w14:textId="37A7F3AA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283,50</w:t>
            </w:r>
          </w:p>
        </w:tc>
        <w:tc>
          <w:tcPr>
            <w:tcW w:w="560" w:type="dxa"/>
            <w:shd w:val="clear" w:color="auto" w:fill="auto"/>
          </w:tcPr>
          <w:p w14:paraId="3C65B435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6AD45F93" w14:textId="77777777" w:rsidTr="009C3496">
        <w:trPr>
          <w:trHeight w:val="529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9859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60221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6074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keramikos dantis cirkonio pagrindu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1EFA" w14:textId="413BA071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337,20</w:t>
            </w:r>
          </w:p>
        </w:tc>
        <w:tc>
          <w:tcPr>
            <w:tcW w:w="560" w:type="dxa"/>
            <w:shd w:val="clear" w:color="auto" w:fill="auto"/>
          </w:tcPr>
          <w:p w14:paraId="3DDD38AF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6E1A5CCF" w14:textId="77777777" w:rsidTr="009C349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679C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60222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CA60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vainikėlis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A4B5" w14:textId="2786E72B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114,90</w:t>
            </w:r>
          </w:p>
        </w:tc>
        <w:tc>
          <w:tcPr>
            <w:tcW w:w="560" w:type="dxa"/>
            <w:shd w:val="clear" w:color="auto" w:fill="auto"/>
          </w:tcPr>
          <w:p w14:paraId="49F599CE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607B543" w14:textId="77777777" w:rsidTr="009C3496">
        <w:trPr>
          <w:trHeight w:val="40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5D66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D0A0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lietas metalo plastiko vainikėlis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30F0" w14:textId="7D5F2779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188,70</w:t>
            </w:r>
          </w:p>
        </w:tc>
        <w:tc>
          <w:tcPr>
            <w:tcW w:w="560" w:type="dxa"/>
            <w:shd w:val="clear" w:color="auto" w:fill="auto"/>
          </w:tcPr>
          <w:p w14:paraId="1818447A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38B0E93D" w14:textId="77777777" w:rsidTr="00B07082">
        <w:trPr>
          <w:trHeight w:val="405"/>
        </w:trPr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1CD58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60224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F6224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dantis su metalo plastiko apdaila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C943" w14:textId="467A386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116,00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65F9BC12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69572489" w14:textId="77777777" w:rsidTr="00B07082">
        <w:trPr>
          <w:trHeight w:val="405"/>
        </w:trPr>
        <w:tc>
          <w:tcPr>
            <w:tcW w:w="9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95CF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lastRenderedPageBreak/>
              <w:t>60225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1F6F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pusinis vainikėlis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B44" w14:textId="59D2B38A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136,20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37C706A8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5568B1D9" w14:textId="77777777" w:rsidTr="009C349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7CE0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60226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86CC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įklotas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2FC1" w14:textId="033E9319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52,70</w:t>
            </w:r>
          </w:p>
        </w:tc>
        <w:tc>
          <w:tcPr>
            <w:tcW w:w="560" w:type="dxa"/>
            <w:shd w:val="clear" w:color="auto" w:fill="auto"/>
          </w:tcPr>
          <w:p w14:paraId="0534CB52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4445DBF6" w14:textId="77777777" w:rsidTr="009C349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C05A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60226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1377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įklotas stiklo pluo6to, paruo6to gydytojo kabinete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7CBE" w14:textId="129DD105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50,50</w:t>
            </w:r>
          </w:p>
        </w:tc>
        <w:tc>
          <w:tcPr>
            <w:tcW w:w="560" w:type="dxa"/>
            <w:shd w:val="clear" w:color="auto" w:fill="auto"/>
          </w:tcPr>
          <w:p w14:paraId="6FC06DEC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16F721C" w14:textId="77777777" w:rsidTr="009C349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557E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60227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968A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vienašakis kultinis įklotas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2F2E" w14:textId="4B68635E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66,30</w:t>
            </w:r>
          </w:p>
        </w:tc>
        <w:tc>
          <w:tcPr>
            <w:tcW w:w="560" w:type="dxa"/>
            <w:shd w:val="clear" w:color="auto" w:fill="auto"/>
          </w:tcPr>
          <w:p w14:paraId="0AEAEC14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74315E5" w14:textId="77777777" w:rsidTr="009C349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9AE0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60228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6335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dvišakis kultinis įklotas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CE4E" w14:textId="7EB8E09D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77,20</w:t>
            </w:r>
          </w:p>
        </w:tc>
        <w:tc>
          <w:tcPr>
            <w:tcW w:w="560" w:type="dxa"/>
            <w:shd w:val="clear" w:color="auto" w:fill="auto"/>
          </w:tcPr>
          <w:p w14:paraId="31286F50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3BF5EC0B" w14:textId="77777777" w:rsidTr="009C349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D71E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60229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8D83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lietas trišakis kultinis įklotas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BED9" w14:textId="158DF494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91,70</w:t>
            </w:r>
          </w:p>
        </w:tc>
        <w:tc>
          <w:tcPr>
            <w:tcW w:w="560" w:type="dxa"/>
            <w:shd w:val="clear" w:color="auto" w:fill="auto"/>
          </w:tcPr>
          <w:p w14:paraId="60EB3FA8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3FECD0BE" w14:textId="77777777" w:rsidTr="009C3496">
        <w:trPr>
          <w:trHeight w:val="40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3DEE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60230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CECB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lieto karkaso perpjovimas ir suvirinimas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1AD6" w14:textId="01EC89E4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33,20</w:t>
            </w:r>
          </w:p>
        </w:tc>
        <w:tc>
          <w:tcPr>
            <w:tcW w:w="560" w:type="dxa"/>
            <w:shd w:val="clear" w:color="auto" w:fill="auto"/>
          </w:tcPr>
          <w:p w14:paraId="58C95C75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05FE6360" w14:textId="77777777" w:rsidTr="00E478FE">
        <w:trPr>
          <w:trHeight w:val="37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D380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C478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Protezų pataisos: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409E2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560" w:type="dxa"/>
            <w:shd w:val="clear" w:color="auto" w:fill="auto"/>
          </w:tcPr>
          <w:p w14:paraId="22CBF839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A5C420C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03FD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60246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B788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1-2 plastmasinių dantų įdėjimas, restauruojant plokštelę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C635" w14:textId="305CEA5E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23,60</w:t>
            </w:r>
          </w:p>
        </w:tc>
        <w:tc>
          <w:tcPr>
            <w:tcW w:w="560" w:type="dxa"/>
            <w:shd w:val="clear" w:color="auto" w:fill="auto"/>
          </w:tcPr>
          <w:p w14:paraId="2D99A503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944C265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BE05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60248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A2CE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3-4 plastmasinių dantų įdėjimas, restauruojant plokštelę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7C46" w14:textId="7797D656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29,50</w:t>
            </w:r>
          </w:p>
        </w:tc>
        <w:tc>
          <w:tcPr>
            <w:tcW w:w="560" w:type="dxa"/>
            <w:shd w:val="clear" w:color="auto" w:fill="auto"/>
          </w:tcPr>
          <w:p w14:paraId="02224F31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B7ACED6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945A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60249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349C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lūžusio plokštelės pagrindo pataisymas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1E70" w14:textId="1706984E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24,50</w:t>
            </w:r>
          </w:p>
        </w:tc>
        <w:tc>
          <w:tcPr>
            <w:tcW w:w="560" w:type="dxa"/>
            <w:shd w:val="clear" w:color="auto" w:fill="auto"/>
          </w:tcPr>
          <w:p w14:paraId="09617965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3C5C7E2C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DBF5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60250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155A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lūžusio plokštelės pagrindo pataisymas ir armavimas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053F" w14:textId="730DB3F0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25,10</w:t>
            </w:r>
          </w:p>
        </w:tc>
        <w:tc>
          <w:tcPr>
            <w:tcW w:w="560" w:type="dxa"/>
            <w:shd w:val="clear" w:color="auto" w:fill="auto"/>
          </w:tcPr>
          <w:p w14:paraId="0D421CEE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EBCDFE1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422A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60251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197B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2 lūžių plokštelės pagrindo pataisymas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3D74" w14:textId="6FBCE29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25,50</w:t>
            </w:r>
          </w:p>
        </w:tc>
        <w:tc>
          <w:tcPr>
            <w:tcW w:w="560" w:type="dxa"/>
            <w:shd w:val="clear" w:color="auto" w:fill="auto"/>
          </w:tcPr>
          <w:p w14:paraId="48BC66B4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6189184F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A86F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60252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812B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vienos apkabėlės pakeitimas, įdėjimas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161B" w14:textId="3C4DA3FB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23,00</w:t>
            </w:r>
          </w:p>
        </w:tc>
        <w:tc>
          <w:tcPr>
            <w:tcW w:w="560" w:type="dxa"/>
            <w:shd w:val="clear" w:color="auto" w:fill="auto"/>
          </w:tcPr>
          <w:p w14:paraId="6CB7C839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48526AED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743A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60253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B3A1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seno protezo bazės pataisymas (laboratoriniu būdu)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0A2B" w14:textId="0998A808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37,30</w:t>
            </w:r>
          </w:p>
        </w:tc>
        <w:tc>
          <w:tcPr>
            <w:tcW w:w="560" w:type="dxa"/>
            <w:shd w:val="clear" w:color="auto" w:fill="auto"/>
          </w:tcPr>
          <w:p w14:paraId="6D67F5ED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0D00C198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DA3F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60253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55B0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seno protezo bazės pataisymas (gydytojo kabinete)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20A0" w14:textId="4072F833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39,40</w:t>
            </w:r>
          </w:p>
        </w:tc>
        <w:tc>
          <w:tcPr>
            <w:tcW w:w="560" w:type="dxa"/>
            <w:shd w:val="clear" w:color="auto" w:fill="auto"/>
          </w:tcPr>
          <w:p w14:paraId="4D994BE0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3743EE1F" w14:textId="77777777" w:rsidTr="009C3496">
        <w:trPr>
          <w:trHeight w:val="64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A94D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60254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DAF3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vainikėlio arba danties plastmasinės apdailos restauravimas (laboratorijoje)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4604" w14:textId="15A88656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36,60</w:t>
            </w:r>
          </w:p>
        </w:tc>
        <w:tc>
          <w:tcPr>
            <w:tcW w:w="560" w:type="dxa"/>
            <w:shd w:val="clear" w:color="auto" w:fill="auto"/>
          </w:tcPr>
          <w:p w14:paraId="20C4C19A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EDC7757" w14:textId="77777777" w:rsidTr="009C3496">
        <w:trPr>
          <w:trHeight w:val="645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FD28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60254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BA41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vainikėlio arba danties plastmasinės apdailos restauravimas (gydytojo kabinete)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1777" w14:textId="7D36417E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49,20</w:t>
            </w:r>
          </w:p>
        </w:tc>
        <w:tc>
          <w:tcPr>
            <w:tcW w:w="560" w:type="dxa"/>
            <w:shd w:val="clear" w:color="auto" w:fill="auto"/>
          </w:tcPr>
          <w:p w14:paraId="102537DB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332EB25C" w14:textId="77777777" w:rsidTr="00E478FE">
        <w:trPr>
          <w:trHeight w:val="499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39F1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BDC5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  <w:t>Kitos paslaugos:</w:t>
            </w:r>
          </w:p>
        </w:tc>
        <w:tc>
          <w:tcPr>
            <w:tcW w:w="134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F2C13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 </w:t>
            </w:r>
          </w:p>
        </w:tc>
        <w:tc>
          <w:tcPr>
            <w:tcW w:w="560" w:type="dxa"/>
            <w:shd w:val="clear" w:color="auto" w:fill="auto"/>
          </w:tcPr>
          <w:p w14:paraId="232A91F9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5A8E3D7D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300B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60256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C773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plastmasinis vainikėlis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5C20" w14:textId="27A4E91B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43,10</w:t>
            </w:r>
          </w:p>
        </w:tc>
        <w:tc>
          <w:tcPr>
            <w:tcW w:w="560" w:type="dxa"/>
            <w:shd w:val="clear" w:color="auto" w:fill="auto"/>
          </w:tcPr>
          <w:p w14:paraId="2DF2E6D5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7C7454FA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C286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60257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478D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štampuoto vainikėlio nuėmimas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C0E4" w14:textId="7C8F6DCC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9,30</w:t>
            </w:r>
          </w:p>
        </w:tc>
        <w:tc>
          <w:tcPr>
            <w:tcW w:w="560" w:type="dxa"/>
            <w:shd w:val="clear" w:color="auto" w:fill="auto"/>
          </w:tcPr>
          <w:p w14:paraId="12CDCE69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2663113B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FBED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60258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6560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lieto vainikėlio nuėmimas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E925" w14:textId="257425C5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21,80</w:t>
            </w:r>
          </w:p>
        </w:tc>
        <w:tc>
          <w:tcPr>
            <w:tcW w:w="560" w:type="dxa"/>
            <w:shd w:val="clear" w:color="auto" w:fill="auto"/>
          </w:tcPr>
          <w:p w14:paraId="2BB6FF0B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424CF21C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BBCE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60259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B098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vainikėlio cementavimas fosfatiniu cementu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7A21" w14:textId="73D9B760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6,10</w:t>
            </w:r>
          </w:p>
        </w:tc>
        <w:tc>
          <w:tcPr>
            <w:tcW w:w="560" w:type="dxa"/>
            <w:shd w:val="clear" w:color="auto" w:fill="auto"/>
          </w:tcPr>
          <w:p w14:paraId="1A6225B3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624B022A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EAD9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60259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5608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vainikėlio cementavimas derviniu cementu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4A85" w14:textId="025CE2A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10,50</w:t>
            </w:r>
          </w:p>
        </w:tc>
        <w:tc>
          <w:tcPr>
            <w:tcW w:w="560" w:type="dxa"/>
            <w:shd w:val="clear" w:color="auto" w:fill="auto"/>
          </w:tcPr>
          <w:p w14:paraId="2422B373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424B394E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F8B8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60260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A786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atspaudo nuėmimas alginatine mase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31C" w14:textId="406FCF0D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6,70</w:t>
            </w:r>
          </w:p>
        </w:tc>
        <w:tc>
          <w:tcPr>
            <w:tcW w:w="560" w:type="dxa"/>
            <w:shd w:val="clear" w:color="auto" w:fill="auto"/>
          </w:tcPr>
          <w:p w14:paraId="27214470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5B9E4679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3D27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60261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D683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dvimomentinio atspaudo nuėmimas silikonine medžiaga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3529" w14:textId="1C66E9EA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12,30</w:t>
            </w:r>
          </w:p>
        </w:tc>
        <w:tc>
          <w:tcPr>
            <w:tcW w:w="560" w:type="dxa"/>
            <w:shd w:val="clear" w:color="auto" w:fill="auto"/>
          </w:tcPr>
          <w:p w14:paraId="32FE2A01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399A54D0" w14:textId="77777777" w:rsidTr="009C3496">
        <w:trPr>
          <w:trHeight w:val="42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6F30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60262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7F79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vieno danties gleivinės retrakcija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022D" w14:textId="3328655D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5,30</w:t>
            </w:r>
          </w:p>
        </w:tc>
        <w:tc>
          <w:tcPr>
            <w:tcW w:w="560" w:type="dxa"/>
            <w:shd w:val="clear" w:color="auto" w:fill="auto"/>
          </w:tcPr>
          <w:p w14:paraId="537B3B2F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31602AC1" w14:textId="77777777" w:rsidTr="009C3496">
        <w:trPr>
          <w:trHeight w:val="70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9397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60263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F480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diagnostinis modelis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BB07" w14:textId="2FC572D5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7,40</w:t>
            </w:r>
          </w:p>
        </w:tc>
        <w:tc>
          <w:tcPr>
            <w:tcW w:w="560" w:type="dxa"/>
            <w:shd w:val="clear" w:color="auto" w:fill="auto"/>
          </w:tcPr>
          <w:p w14:paraId="6981BDED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6E6B8E8B" w14:textId="77777777" w:rsidTr="009C3496">
        <w:trPr>
          <w:trHeight w:val="422"/>
        </w:trPr>
        <w:tc>
          <w:tcPr>
            <w:tcW w:w="97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F90A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60264</w:t>
            </w:r>
          </w:p>
        </w:tc>
        <w:tc>
          <w:tcPr>
            <w:tcW w:w="69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E70C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danties vienos šaknies kanalo paruošimas kultiniam-kaištiniam įklotui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9F35" w14:textId="44D32B3F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13,00</w:t>
            </w:r>
          </w:p>
        </w:tc>
        <w:tc>
          <w:tcPr>
            <w:tcW w:w="560" w:type="dxa"/>
            <w:shd w:val="clear" w:color="auto" w:fill="auto"/>
          </w:tcPr>
          <w:p w14:paraId="48D6AB04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26FE6" w:rsidRPr="00B07082" w14:paraId="6C626730" w14:textId="77777777" w:rsidTr="009C3496">
        <w:trPr>
          <w:trHeight w:val="346"/>
        </w:trPr>
        <w:tc>
          <w:tcPr>
            <w:tcW w:w="97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5F63" w14:textId="77777777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>02004</w:t>
            </w:r>
          </w:p>
        </w:tc>
        <w:tc>
          <w:tcPr>
            <w:tcW w:w="697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1A3B" w14:textId="77777777" w:rsidR="00D26FE6" w:rsidRPr="00B07082" w:rsidRDefault="00D26FE6" w:rsidP="00D26FE6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lt-LT"/>
              </w:rPr>
            </w:pPr>
            <w:r w:rsidRPr="00B07082">
              <w:rPr>
                <w:rFonts w:eastAsia="Times New Roman" w:cs="Times New Roman"/>
                <w:sz w:val="22"/>
                <w:szCs w:val="22"/>
                <w:lang w:eastAsia="lt-LT"/>
              </w:rPr>
              <w:t xml:space="preserve">Gydytojo odontologo ortopedo priėmimas-konsultacija 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04EC" w14:textId="742EEFDE" w:rsidR="00D26FE6" w:rsidRPr="00B07082" w:rsidRDefault="00D26FE6" w:rsidP="00D26F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B07082">
              <w:rPr>
                <w:rFonts w:cs="Times New Roman"/>
              </w:rPr>
              <w:t>29,30</w:t>
            </w:r>
          </w:p>
        </w:tc>
        <w:tc>
          <w:tcPr>
            <w:tcW w:w="560" w:type="dxa"/>
            <w:shd w:val="clear" w:color="auto" w:fill="auto"/>
          </w:tcPr>
          <w:p w14:paraId="3978DA7B" w14:textId="77777777" w:rsidR="00D26FE6" w:rsidRPr="00B07082" w:rsidRDefault="00D26FE6" w:rsidP="00D26FE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64CCAEBC" w14:textId="10610DAF" w:rsidR="00992F02" w:rsidRPr="00B07082" w:rsidRDefault="00B07082" w:rsidP="00B07082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</w:t>
      </w:r>
    </w:p>
    <w:p w14:paraId="50F374CF" w14:textId="587A3EEB" w:rsidR="00992F02" w:rsidRPr="00E478FE" w:rsidRDefault="00992F02" w:rsidP="00992F02">
      <w:pPr>
        <w:rPr>
          <w:sz w:val="22"/>
          <w:szCs w:val="22"/>
        </w:rPr>
      </w:pPr>
      <w:r w:rsidRPr="00E478FE">
        <w:rPr>
          <w:sz w:val="22"/>
          <w:szCs w:val="22"/>
        </w:rPr>
        <w:t>Parengė</w:t>
      </w:r>
    </w:p>
    <w:p w14:paraId="161D99B8" w14:textId="0B04D79B" w:rsidR="00E478FE" w:rsidRDefault="00992F02">
      <w:r w:rsidRPr="00E478FE">
        <w:rPr>
          <w:sz w:val="22"/>
          <w:szCs w:val="22"/>
        </w:rPr>
        <w:t xml:space="preserve">Ekonomistė </w:t>
      </w:r>
      <w:r>
        <w:rPr>
          <w:sz w:val="22"/>
          <w:szCs w:val="22"/>
        </w:rPr>
        <w:t>Edita Motiejūnienė</w:t>
      </w:r>
    </w:p>
    <w:sectPr w:rsidR="00E478FE" w:rsidSect="00F7355E">
      <w:pgSz w:w="11906" w:h="16838"/>
      <w:pgMar w:top="1135" w:right="567" w:bottom="993" w:left="1701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1C"/>
    <w:rsid w:val="000B4C1C"/>
    <w:rsid w:val="000D5126"/>
    <w:rsid w:val="0073286F"/>
    <w:rsid w:val="007C3B34"/>
    <w:rsid w:val="00846BC1"/>
    <w:rsid w:val="00992F02"/>
    <w:rsid w:val="009C3496"/>
    <w:rsid w:val="00AD536A"/>
    <w:rsid w:val="00B07082"/>
    <w:rsid w:val="00B2569E"/>
    <w:rsid w:val="00BE07F9"/>
    <w:rsid w:val="00C53C03"/>
    <w:rsid w:val="00D26FE6"/>
    <w:rsid w:val="00DB32B3"/>
    <w:rsid w:val="00E478FE"/>
    <w:rsid w:val="00E61E2E"/>
    <w:rsid w:val="00E63501"/>
    <w:rsid w:val="00E8139E"/>
    <w:rsid w:val="00EB489F"/>
    <w:rsid w:val="00F7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7EA0"/>
  <w15:docId w15:val="{DDCD6FD2-59E9-407C-9502-3479B246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6B0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qFormat/>
    <w:rsid w:val="00F735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rsid w:val="00F7355E"/>
    <w:pPr>
      <w:spacing w:after="140"/>
    </w:pPr>
  </w:style>
  <w:style w:type="paragraph" w:styleId="Sraas">
    <w:name w:val="List"/>
    <w:basedOn w:val="Pagrindinistekstas"/>
    <w:rsid w:val="00F7355E"/>
    <w:rPr>
      <w:rFonts w:cs="Arial"/>
    </w:rPr>
  </w:style>
  <w:style w:type="paragraph" w:styleId="Antrat">
    <w:name w:val="caption"/>
    <w:basedOn w:val="prastasis"/>
    <w:qFormat/>
    <w:rsid w:val="00F7355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qFormat/>
    <w:rsid w:val="00F7355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dc:description/>
  <cp:lastModifiedBy>Rastine2</cp:lastModifiedBy>
  <cp:revision>5</cp:revision>
  <dcterms:created xsi:type="dcterms:W3CDTF">2022-05-02T08:48:00Z</dcterms:created>
  <dcterms:modified xsi:type="dcterms:W3CDTF">2022-05-31T10:00:00Z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